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39EE" w14:textId="4DFCC091" w:rsidR="00B71AB8" w:rsidRDefault="00B71AB8" w:rsidP="00AB0304">
      <w:pPr>
        <w:ind w:left="1276"/>
        <w:jc w:val="center"/>
        <w:rPr>
          <w:rFonts w:ascii="Arial" w:hAnsi="Arial" w:cs="Arial"/>
          <w:b/>
          <w:smallCaps/>
          <w:sz w:val="32"/>
        </w:rPr>
      </w:pPr>
      <w:r>
        <w:rPr>
          <w:rFonts w:ascii="Arial" w:hAnsi="Arial" w:cs="Arial"/>
          <w:b/>
          <w:noProof/>
          <w:color w:val="0432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006DE" wp14:editId="6382FCFB">
                <wp:simplePos x="0" y="0"/>
                <wp:positionH relativeFrom="column">
                  <wp:posOffset>-245501</wp:posOffset>
                </wp:positionH>
                <wp:positionV relativeFrom="paragraph">
                  <wp:posOffset>191672</wp:posOffset>
                </wp:positionV>
                <wp:extent cx="1292470" cy="1143000"/>
                <wp:effectExtent l="0" t="0" r="3175" b="0"/>
                <wp:wrapNone/>
                <wp:docPr id="95292653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47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CAE6F" w14:textId="600B8C6A" w:rsidR="00B71AB8" w:rsidRDefault="00B71A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6968D" wp14:editId="6843C1EF">
                                  <wp:extent cx="1024125" cy="977199"/>
                                  <wp:effectExtent l="0" t="0" r="5080" b="1270"/>
                                  <wp:docPr id="1828652306" name="Immagine 3" descr="Immagine che contiene Elementi grafici, grafica, Carattere, log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8652306" name="Immagine 3" descr="Immagine che contiene Elementi grafici, grafica, Carattere, logo&#10;&#10;Descrizione generata automaticamente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2917" t="3291" r="2817" b="31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382" cy="978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006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9.35pt;margin-top:15.1pt;width:101.75pt;height:9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" fillcolor="white [3201]" stroked="f" strokeweight=".5pt">
                <v:textbox>
                  <w:txbxContent>
                    <w:p w14:paraId="5B2CAE6F" w14:textId="600B8C6A" w:rsidR="00B71AB8" w:rsidRDefault="00B71AB8">
                      <w:r>
                        <w:rPr>
                          <w:noProof/>
                        </w:rPr>
                        <w:drawing>
                          <wp:inline distT="0" distB="0" distL="0" distR="0" wp14:anchorId="3616968D" wp14:editId="6843C1EF">
                            <wp:extent cx="1024125" cy="977199"/>
                            <wp:effectExtent l="0" t="0" r="5080" b="1270"/>
                            <wp:docPr id="1828652306" name="Immagine 3" descr="Immagine che contiene Elementi grafici, grafica, Carattere, log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8652306" name="Immagine 3" descr="Immagine che contiene Elementi grafici, grafica, Carattere, logo&#10;&#10;Descrizione generata automaticamente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2917" t="3291" r="2817" b="31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25382" cy="97839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17E0C5" wp14:editId="2F0B0AA9">
                <wp:simplePos x="0" y="0"/>
                <wp:positionH relativeFrom="column">
                  <wp:posOffset>4702175</wp:posOffset>
                </wp:positionH>
                <wp:positionV relativeFrom="paragraph">
                  <wp:posOffset>193675</wp:posOffset>
                </wp:positionV>
                <wp:extent cx="1371600" cy="9144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5699388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47D78F" w14:textId="77777777" w:rsidR="00241094" w:rsidRPr="00536BFC" w:rsidRDefault="00241094" w:rsidP="0024109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36BFC">
                              <w:rPr>
                                <w:sz w:val="20"/>
                              </w:rPr>
                              <w:t>abreviación</w:t>
                            </w:r>
                            <w:proofErr w:type="spellEnd"/>
                          </w:p>
                          <w:p w14:paraId="472534EF" w14:textId="77777777" w:rsidR="00241094" w:rsidRDefault="00241094" w:rsidP="00241094">
                            <w:pPr>
                              <w:jc w:val="center"/>
                            </w:pPr>
                            <w:r>
                              <w:t>INSPECTORÍA</w:t>
                            </w:r>
                          </w:p>
                          <w:p w14:paraId="796C8033" w14:textId="77777777" w:rsidR="00C361E9" w:rsidRPr="00C361E9" w:rsidRDefault="00C361E9" w:rsidP="00C361E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7E0C5" id="Text Box 24" o:spid="_x0000_s1027" type="#_x0000_t202" style="position:absolute;left:0;text-align:left;margin-left:370.25pt;margin-top:15.25pt;width:10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" filled="f" fillcolor="black">
                <v:path arrowok="t"/>
                <v:textbox inset=",7.2pt,,7.2pt">
                  <w:txbxContent>
                    <w:p w14:paraId="0847D78F" w14:textId="77777777" w:rsidR="00241094" w:rsidRPr="00536BFC" w:rsidRDefault="00241094" w:rsidP="00241094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36BFC">
                        <w:rPr>
                          <w:sz w:val="20"/>
                        </w:rPr>
                        <w:t>abreviación</w:t>
                      </w:r>
                      <w:proofErr w:type="spellEnd"/>
                    </w:p>
                    <w:p w14:paraId="472534EF" w14:textId="77777777" w:rsidR="00241094" w:rsidRDefault="00241094" w:rsidP="00241094">
                      <w:pPr>
                        <w:jc w:val="center"/>
                      </w:pPr>
                      <w:r>
                        <w:t>INSPECTORÍA</w:t>
                      </w:r>
                    </w:p>
                    <w:p w14:paraId="796C8033" w14:textId="77777777" w:rsidR="00C361E9" w:rsidRPr="00C361E9" w:rsidRDefault="00C361E9" w:rsidP="00C361E9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FF2FAF" w14:textId="2AA55254" w:rsidR="00B71AB8" w:rsidRDefault="00B71AB8" w:rsidP="00AB0304">
      <w:pPr>
        <w:ind w:left="1276"/>
        <w:jc w:val="center"/>
        <w:rPr>
          <w:rFonts w:ascii="Arial" w:hAnsi="Arial" w:cs="Arial"/>
          <w:b/>
          <w:smallCaps/>
          <w:sz w:val="32"/>
        </w:rPr>
      </w:pPr>
    </w:p>
    <w:p w14:paraId="58DC5170" w14:textId="53007205" w:rsidR="00B71AB8" w:rsidRDefault="00B71AB8" w:rsidP="00AB0304">
      <w:pPr>
        <w:ind w:left="1276"/>
        <w:jc w:val="center"/>
        <w:rPr>
          <w:rFonts w:ascii="Arial" w:hAnsi="Arial" w:cs="Arial"/>
          <w:b/>
          <w:smallCaps/>
          <w:sz w:val="32"/>
        </w:rPr>
      </w:pPr>
    </w:p>
    <w:p w14:paraId="0EF8C9ED" w14:textId="46FBC539" w:rsidR="00AB0304" w:rsidRDefault="00BF6104" w:rsidP="00AB0304">
      <w:pPr>
        <w:ind w:left="1276"/>
        <w:jc w:val="center"/>
        <w:rPr>
          <w:rFonts w:ascii="Arial" w:hAnsi="Arial" w:cs="Arial"/>
          <w:b/>
          <w:smallCaps/>
          <w:sz w:val="32"/>
        </w:rPr>
      </w:pPr>
      <w:proofErr w:type="spellStart"/>
      <w:r w:rsidRPr="00BF6104">
        <w:rPr>
          <w:rFonts w:ascii="Arial" w:hAnsi="Arial" w:cs="Arial"/>
          <w:b/>
          <w:smallCaps/>
          <w:sz w:val="32"/>
        </w:rPr>
        <w:t>Salesian</w:t>
      </w:r>
      <w:r w:rsidR="00AB0304">
        <w:rPr>
          <w:rFonts w:ascii="Arial" w:hAnsi="Arial" w:cs="Arial"/>
          <w:b/>
          <w:smallCaps/>
          <w:sz w:val="32"/>
        </w:rPr>
        <w:t>os</w:t>
      </w:r>
      <w:proofErr w:type="spellEnd"/>
      <w:r w:rsidR="00AB0304">
        <w:rPr>
          <w:rFonts w:ascii="Arial" w:hAnsi="Arial" w:cs="Arial"/>
          <w:b/>
          <w:smallCaps/>
          <w:sz w:val="32"/>
        </w:rPr>
        <w:t xml:space="preserve"> de</w:t>
      </w:r>
      <w:r w:rsidRPr="00BF6104">
        <w:rPr>
          <w:rFonts w:ascii="Arial" w:hAnsi="Arial" w:cs="Arial"/>
          <w:b/>
          <w:smallCaps/>
          <w:sz w:val="32"/>
        </w:rPr>
        <w:t xml:space="preserve"> Don Bosco</w:t>
      </w:r>
    </w:p>
    <w:p w14:paraId="79674FD4" w14:textId="0A7A04E6" w:rsidR="00AB0304" w:rsidRPr="00AB0304" w:rsidRDefault="00B71AB8" w:rsidP="00AB0304">
      <w:pPr>
        <w:ind w:left="1276"/>
        <w:jc w:val="center"/>
        <w:rPr>
          <w:rFonts w:ascii="Arial" w:hAnsi="Arial" w:cs="Arial"/>
          <w:b/>
          <w:smallCap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CFF84" wp14:editId="112365FD">
                <wp:simplePos x="0" y="0"/>
                <wp:positionH relativeFrom="column">
                  <wp:posOffset>812165</wp:posOffset>
                </wp:positionH>
                <wp:positionV relativeFrom="paragraph">
                  <wp:posOffset>233680</wp:posOffset>
                </wp:positionV>
                <wp:extent cx="5249545" cy="16510"/>
                <wp:effectExtent l="0" t="0" r="8255" b="8890"/>
                <wp:wrapNone/>
                <wp:docPr id="1716057600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9545" cy="16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DBA98" id="Connettore 1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18.4pt" to="477.3pt,1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" strokecolor="#4472c4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 w:rsidR="00AB0304" w:rsidRPr="00AB0304">
        <w:rPr>
          <w:rFonts w:ascii="Arial" w:hAnsi="Arial" w:cs="Arial"/>
          <w:b/>
          <w:color w:val="0432FF"/>
          <w:sz w:val="28"/>
        </w:rPr>
        <w:t>Capítulo</w:t>
      </w:r>
      <w:proofErr w:type="spellEnd"/>
      <w:r w:rsidR="00AB0304" w:rsidRPr="00AB0304">
        <w:rPr>
          <w:rFonts w:ascii="Arial" w:hAnsi="Arial" w:cs="Arial"/>
          <w:b/>
          <w:color w:val="0432FF"/>
          <w:sz w:val="28"/>
        </w:rPr>
        <w:t xml:space="preserve"> General</w:t>
      </w:r>
      <w:r w:rsidR="00AB0304">
        <w:rPr>
          <w:rFonts w:ascii="Arial" w:hAnsi="Arial" w:cs="Arial"/>
          <w:b/>
          <w:color w:val="0432FF"/>
          <w:sz w:val="28"/>
        </w:rPr>
        <w:t xml:space="preserve"> 29</w:t>
      </w:r>
    </w:p>
    <w:p w14:paraId="0B6E63D7" w14:textId="308734AE" w:rsidR="00AB0304" w:rsidRPr="00BF6104" w:rsidRDefault="00AB0304" w:rsidP="00AB0304">
      <w:pPr>
        <w:spacing w:after="120"/>
        <w:rPr>
          <w:rFonts w:ascii="Arial" w:hAnsi="Arial" w:cs="Arial"/>
          <w:b/>
          <w:color w:val="0432FF"/>
          <w:sz w:val="36"/>
        </w:rPr>
      </w:pPr>
    </w:p>
    <w:p w14:paraId="24F8F145" w14:textId="77777777" w:rsidR="00BF6104" w:rsidRPr="00241094" w:rsidRDefault="00BF6104" w:rsidP="008E24EA">
      <w:pPr>
        <w:jc w:val="center"/>
        <w:rPr>
          <w:sz w:val="28"/>
        </w:rPr>
      </w:pPr>
    </w:p>
    <w:p w14:paraId="7D4CA673" w14:textId="77777777" w:rsidR="00D95CE3" w:rsidRPr="00241094" w:rsidRDefault="00241094" w:rsidP="008E24EA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241094">
        <w:rPr>
          <w:rFonts w:ascii="Bookman Old Style" w:hAnsi="Bookman Old Style"/>
          <w:sz w:val="24"/>
          <w:szCs w:val="24"/>
          <w:lang w:val="es-ES"/>
        </w:rPr>
        <w:t xml:space="preserve">APORTACIONES DEL CAPÍTULO INSPECTORIAL SOBRE EL TEMA </w:t>
      </w:r>
      <w:r w:rsidR="00BF6104" w:rsidRPr="00241094">
        <w:rPr>
          <w:rFonts w:ascii="Bookman Old Style" w:hAnsi="Bookman Old Style"/>
          <w:sz w:val="24"/>
          <w:szCs w:val="24"/>
          <w:lang w:val="es-ES"/>
        </w:rPr>
        <w:t>DEL CG2</w:t>
      </w:r>
      <w:r w:rsidR="00AB0304">
        <w:rPr>
          <w:rFonts w:ascii="Bookman Old Style" w:hAnsi="Bookman Old Style"/>
          <w:sz w:val="24"/>
          <w:szCs w:val="24"/>
          <w:lang w:val="es-ES"/>
        </w:rPr>
        <w:t>9</w:t>
      </w:r>
    </w:p>
    <w:p w14:paraId="009A8770" w14:textId="77777777" w:rsidR="003A18EF" w:rsidRPr="003A18EF" w:rsidRDefault="003A18EF" w:rsidP="008E24EA">
      <w:pPr>
        <w:jc w:val="center"/>
        <w:rPr>
          <w:rFonts w:ascii="Bookman Old Style" w:hAnsi="Bookman Old Style"/>
          <w:b/>
          <w:bCs/>
          <w:sz w:val="24"/>
          <w:szCs w:val="24"/>
          <w:lang w:val="es-ES"/>
        </w:rPr>
      </w:pPr>
      <w:r w:rsidRPr="00E066A4">
        <w:rPr>
          <w:rFonts w:ascii="Bookman Old Style" w:hAnsi="Bookman Old Style"/>
          <w:b/>
          <w:i/>
          <w:sz w:val="24"/>
          <w:szCs w:val="24"/>
          <w:lang w:val="es-ES"/>
        </w:rPr>
        <w:t>“</w:t>
      </w:r>
      <w:r w:rsidRPr="003A18EF">
        <w:rPr>
          <w:rFonts w:ascii="Bookman Old Style" w:hAnsi="Bookman Old Style"/>
          <w:b/>
          <w:bCs/>
          <w:sz w:val="24"/>
          <w:szCs w:val="24"/>
          <w:lang w:val="es-ES"/>
        </w:rPr>
        <w:t>APASIONADOS POR JESUCRISTO, DEDICADOS A LOS JÓVENES</w:t>
      </w:r>
      <w:r w:rsidRPr="00E066A4">
        <w:rPr>
          <w:rFonts w:ascii="Bookman Old Style" w:hAnsi="Bookman Old Style"/>
          <w:b/>
          <w:i/>
          <w:sz w:val="24"/>
          <w:szCs w:val="24"/>
          <w:lang w:val="es-ES"/>
        </w:rPr>
        <w:t>”</w:t>
      </w:r>
    </w:p>
    <w:p w14:paraId="434A7854" w14:textId="77777777" w:rsidR="008742CE" w:rsidRPr="00E066A4" w:rsidRDefault="008742CE" w:rsidP="008E24EA">
      <w:pPr>
        <w:jc w:val="center"/>
        <w:rPr>
          <w:rFonts w:ascii="Bookman Old Style" w:hAnsi="Bookman Old Style"/>
          <w:sz w:val="20"/>
          <w:szCs w:val="24"/>
          <w:lang w:val="es-ES"/>
        </w:rPr>
      </w:pPr>
    </w:p>
    <w:p w14:paraId="1AF7018A" w14:textId="77777777" w:rsidR="001C788C" w:rsidRPr="00241094" w:rsidRDefault="00241094" w:rsidP="001C788C">
      <w:pPr>
        <w:pStyle w:val="Paragrafoelenco"/>
        <w:ind w:left="0"/>
        <w:jc w:val="center"/>
        <w:rPr>
          <w:rFonts w:ascii="Arial" w:hAnsi="Arial" w:cs="Arial"/>
          <w:szCs w:val="24"/>
        </w:rPr>
      </w:pPr>
      <w:r w:rsidRPr="00241094">
        <w:rPr>
          <w:rFonts w:ascii="Arial" w:hAnsi="Arial" w:cs="Arial"/>
          <w:caps/>
        </w:rPr>
        <w:t>Núcleo temático</w:t>
      </w:r>
      <w:r w:rsidRPr="00241094">
        <w:rPr>
          <w:rFonts w:ascii="Arial" w:hAnsi="Arial" w:cs="Arial"/>
          <w:b/>
          <w:bCs/>
        </w:rPr>
        <w:t xml:space="preserve"> </w:t>
      </w:r>
      <w:r w:rsidR="00881A63" w:rsidRPr="00241094">
        <w:rPr>
          <w:rFonts w:ascii="Arial" w:hAnsi="Arial" w:cs="Arial"/>
          <w:szCs w:val="24"/>
        </w:rPr>
        <w:t>1</w:t>
      </w:r>
    </w:p>
    <w:p w14:paraId="1102D3F7" w14:textId="77777777" w:rsidR="00372043" w:rsidRPr="00372043" w:rsidRDefault="00372043" w:rsidP="00241094">
      <w:pPr>
        <w:jc w:val="center"/>
        <w:rPr>
          <w:rFonts w:ascii="Arial" w:hAnsi="Arial" w:cs="Arial"/>
          <w:b/>
          <w:i/>
          <w:color w:val="212121"/>
          <w:sz w:val="24"/>
          <w:lang w:val="es-ES"/>
        </w:rPr>
      </w:pPr>
      <w:r w:rsidRPr="00372043">
        <w:rPr>
          <w:rFonts w:ascii="Arial" w:hAnsi="Arial" w:cs="Arial"/>
          <w:b/>
          <w:i/>
          <w:color w:val="212121"/>
          <w:sz w:val="24"/>
          <w:lang w:val="es-ES"/>
        </w:rPr>
        <w:t>Animación y cuidado de la verdadera vida de cada Salesiano</w:t>
      </w:r>
    </w:p>
    <w:p w14:paraId="348A737D" w14:textId="77777777" w:rsidR="008742CE" w:rsidRPr="00241094" w:rsidRDefault="008742CE" w:rsidP="00E91AA6">
      <w:pPr>
        <w:rPr>
          <w:b/>
          <w:sz w:val="24"/>
          <w:szCs w:val="24"/>
          <w:lang w:val="es-ES"/>
        </w:rPr>
      </w:pPr>
    </w:p>
    <w:p w14:paraId="3E7D4433" w14:textId="77777777" w:rsidR="007B1AFD" w:rsidRPr="00E066A4" w:rsidRDefault="00241094" w:rsidP="00F4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432FF"/>
          <w:sz w:val="24"/>
          <w:szCs w:val="24"/>
          <w:lang w:val="es-ES"/>
        </w:rPr>
      </w:pPr>
      <w:r w:rsidRPr="00E066A4">
        <w:rPr>
          <w:rFonts w:ascii="Arial" w:hAnsi="Arial" w:cs="Arial"/>
          <w:b/>
          <w:color w:val="0432FF"/>
          <w:sz w:val="24"/>
          <w:szCs w:val="24"/>
          <w:lang w:val="es-ES"/>
        </w:rPr>
        <w:t>ESCUCHA</w:t>
      </w:r>
    </w:p>
    <w:p w14:paraId="66AE1E6F" w14:textId="77777777" w:rsidR="00B97515" w:rsidRPr="00752AA9" w:rsidRDefault="00B97515" w:rsidP="008742CE">
      <w:pPr>
        <w:rPr>
          <w:rFonts w:ascii="Times New Roman" w:hAnsi="Times New Roman"/>
          <w:b/>
        </w:rPr>
      </w:pPr>
    </w:p>
    <w:p w14:paraId="40D27439" w14:textId="77777777" w:rsidR="00B97515" w:rsidRPr="00275765" w:rsidRDefault="00275765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275765">
        <w:rPr>
          <w:rFonts w:ascii="Times New Roman" w:hAnsi="Times New Roman"/>
          <w:b/>
          <w:i/>
          <w:color w:val="212121"/>
          <w:u w:val="single"/>
          <w:lang w:val="es-ES"/>
        </w:rPr>
        <w:t xml:space="preserve">La importancia de la vida consagrada salesiana centrada </w:t>
      </w:r>
      <w:proofErr w:type="gramStart"/>
      <w:r w:rsidRPr="00275765">
        <w:rPr>
          <w:rFonts w:ascii="Times New Roman" w:hAnsi="Times New Roman"/>
          <w:b/>
          <w:i/>
          <w:color w:val="212121"/>
          <w:u w:val="single"/>
          <w:lang w:val="es-ES"/>
        </w:rPr>
        <w:t>en  Jesucristo</w:t>
      </w:r>
      <w:proofErr w:type="gramEnd"/>
      <w:r w:rsidRPr="00275765">
        <w:rPr>
          <w:rFonts w:ascii="Times New Roman" w:hAnsi="Times New Roman"/>
          <w:b/>
          <w:i/>
          <w:color w:val="212121"/>
          <w:u w:val="single"/>
          <w:lang w:val="es-ES"/>
        </w:rPr>
        <w:t>:</w:t>
      </w:r>
    </w:p>
    <w:p w14:paraId="64C177C3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D1C517F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26F7749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94018FE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B0B8A48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4C4ED55" w14:textId="77777777" w:rsidR="00B97515" w:rsidRPr="00752AA9" w:rsidRDefault="00752AA9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El cuidado de la vocación propia y ajena:</w:t>
      </w:r>
    </w:p>
    <w:p w14:paraId="01D1B56B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5296DAF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161CC0A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1FDD509C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86A3443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D63A72C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311275A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41F7A31" w14:textId="77777777" w:rsidR="00752AA9" w:rsidRPr="00752AA9" w:rsidRDefault="00752AA9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La fidelidad a Dios y la fraternidad en la comunidad:</w:t>
      </w:r>
    </w:p>
    <w:p w14:paraId="269F831E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075DD28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4B21767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F38BC62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E9FE001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6616F7C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2FEE22E" w14:textId="77777777" w:rsidR="00752AA9" w:rsidRPr="00752AA9" w:rsidRDefault="00752AA9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El acompañamiento y la formación:</w:t>
      </w:r>
    </w:p>
    <w:p w14:paraId="4737DB66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4E8A5FB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C34646D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0FD860E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90CCCD5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B1AEA10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29223C2" w14:textId="77777777" w:rsidR="00752AA9" w:rsidRPr="00752AA9" w:rsidRDefault="00752AA9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 xml:space="preserve">El compromiso de fraternidad evangélica y apertura hacia </w:t>
      </w:r>
      <w:proofErr w:type="gramStart"/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los  excluidos</w:t>
      </w:r>
      <w:proofErr w:type="gramEnd"/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:</w:t>
      </w:r>
    </w:p>
    <w:p w14:paraId="5B7288F1" w14:textId="77777777" w:rsidR="00D72BF8" w:rsidRDefault="00D72BF8" w:rsidP="00D72BF8">
      <w:pPr>
        <w:rPr>
          <w:rFonts w:ascii="Times New Roman" w:hAnsi="Times New Roman"/>
          <w:b/>
          <w:i/>
          <w:szCs w:val="24"/>
          <w:u w:val="single"/>
        </w:rPr>
      </w:pPr>
    </w:p>
    <w:p w14:paraId="53FC599F" w14:textId="77777777" w:rsidR="00D72BF8" w:rsidRDefault="00D72BF8" w:rsidP="00D72BF8">
      <w:pPr>
        <w:rPr>
          <w:rFonts w:ascii="Times New Roman" w:hAnsi="Times New Roman"/>
          <w:b/>
          <w:i/>
          <w:szCs w:val="24"/>
          <w:u w:val="single"/>
        </w:rPr>
      </w:pPr>
    </w:p>
    <w:p w14:paraId="1306FAF6" w14:textId="77777777" w:rsidR="00D72BF8" w:rsidRDefault="00D72BF8" w:rsidP="00D72BF8">
      <w:pPr>
        <w:rPr>
          <w:rFonts w:ascii="Times New Roman" w:hAnsi="Times New Roman"/>
          <w:b/>
          <w:i/>
          <w:szCs w:val="24"/>
          <w:u w:val="single"/>
        </w:rPr>
      </w:pPr>
    </w:p>
    <w:p w14:paraId="761918F0" w14:textId="77777777" w:rsidR="00D72BF8" w:rsidRDefault="00D72BF8" w:rsidP="00D6344F">
      <w:pPr>
        <w:snapToGrid w:val="0"/>
        <w:rPr>
          <w:rFonts w:ascii="Times New Roman" w:hAnsi="Times New Roman"/>
          <w:b/>
          <w:i/>
          <w:szCs w:val="24"/>
          <w:u w:val="single"/>
        </w:rPr>
      </w:pPr>
    </w:p>
    <w:p w14:paraId="3BDEA3ED" w14:textId="77777777" w:rsidR="00FC20AB" w:rsidRPr="00FC20AB" w:rsidRDefault="005E3258" w:rsidP="00D6344F">
      <w:pPr>
        <w:snapToGrid w:val="0"/>
        <w:rPr>
          <w:rFonts w:ascii="Times New Roman" w:hAnsi="Times New Roman"/>
          <w:b/>
          <w:i/>
          <w:szCs w:val="24"/>
          <w:u w:val="single"/>
        </w:rPr>
      </w:pPr>
      <w:proofErr w:type="spellStart"/>
      <w:r>
        <w:rPr>
          <w:rFonts w:ascii="Times New Roman" w:hAnsi="Times New Roman"/>
          <w:b/>
          <w:i/>
          <w:szCs w:val="24"/>
          <w:u w:val="single"/>
        </w:rPr>
        <w:t>Otros</w:t>
      </w:r>
      <w:proofErr w:type="spellEnd"/>
      <w:r w:rsidR="00FC20AB">
        <w:rPr>
          <w:rFonts w:ascii="Times New Roman" w:hAnsi="Times New Roman"/>
          <w:b/>
          <w:i/>
          <w:szCs w:val="24"/>
          <w:u w:val="single"/>
        </w:rPr>
        <w:t>:</w:t>
      </w:r>
    </w:p>
    <w:p w14:paraId="415CD988" w14:textId="77777777" w:rsidR="00B97515" w:rsidRDefault="00B97515" w:rsidP="00D6344F">
      <w:pPr>
        <w:snapToGrid w:val="0"/>
        <w:rPr>
          <w:rFonts w:ascii="Times New Roman" w:hAnsi="Times New Roman"/>
          <w:b/>
        </w:rPr>
      </w:pPr>
    </w:p>
    <w:p w14:paraId="275F29AF" w14:textId="77777777" w:rsidR="00D6344F" w:rsidRDefault="00D6344F" w:rsidP="00D6344F">
      <w:pPr>
        <w:snapToGrid w:val="0"/>
        <w:rPr>
          <w:rFonts w:ascii="Times New Roman" w:hAnsi="Times New Roman"/>
          <w:b/>
        </w:rPr>
      </w:pPr>
    </w:p>
    <w:p w14:paraId="5606D462" w14:textId="77777777" w:rsidR="00D6344F" w:rsidRDefault="00D6344F" w:rsidP="00D6344F">
      <w:pPr>
        <w:snapToGrid w:val="0"/>
        <w:rPr>
          <w:rFonts w:ascii="Times New Roman" w:hAnsi="Times New Roman"/>
          <w:b/>
        </w:rPr>
      </w:pPr>
    </w:p>
    <w:p w14:paraId="4E43637A" w14:textId="77777777" w:rsidR="00D6344F" w:rsidRPr="00FC20AB" w:rsidRDefault="00D6344F" w:rsidP="00D6344F">
      <w:pPr>
        <w:snapToGrid w:val="0"/>
        <w:rPr>
          <w:rFonts w:ascii="Times New Roman" w:hAnsi="Times New Roman"/>
          <w:b/>
        </w:rPr>
      </w:pPr>
    </w:p>
    <w:p w14:paraId="282BC7E6" w14:textId="0186E82D" w:rsidR="008742CE" w:rsidRPr="00FC20AB" w:rsidRDefault="00241094" w:rsidP="00D6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  <w:b/>
          <w:color w:val="0432FF"/>
          <w:sz w:val="24"/>
          <w:szCs w:val="24"/>
        </w:rPr>
      </w:pPr>
      <w:r>
        <w:rPr>
          <w:rFonts w:ascii="Arial" w:hAnsi="Arial" w:cs="Arial"/>
          <w:b/>
          <w:color w:val="0432FF"/>
          <w:sz w:val="24"/>
          <w:szCs w:val="24"/>
        </w:rPr>
        <w:t>INTERPRETACIÓN</w:t>
      </w:r>
    </w:p>
    <w:p w14:paraId="32A09161" w14:textId="77777777" w:rsidR="00E066A4" w:rsidRPr="00E066A4" w:rsidRDefault="00E066A4" w:rsidP="00D6344F">
      <w:pPr>
        <w:snapToGrid w:val="0"/>
        <w:rPr>
          <w:rFonts w:ascii="Times New Roman" w:hAnsi="Times New Roman"/>
          <w:b/>
          <w:lang w:val="es-ES"/>
        </w:rPr>
      </w:pPr>
    </w:p>
    <w:p w14:paraId="54F61360" w14:textId="77777777" w:rsidR="00752AA9" w:rsidRPr="00275765" w:rsidRDefault="00752AA9" w:rsidP="00D6344F">
      <w:pPr>
        <w:snapToGrid w:val="0"/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275765">
        <w:rPr>
          <w:rFonts w:ascii="Times New Roman" w:hAnsi="Times New Roman"/>
          <w:b/>
          <w:i/>
          <w:color w:val="212121"/>
          <w:u w:val="single"/>
          <w:lang w:val="es-ES"/>
        </w:rPr>
        <w:t xml:space="preserve">La importancia de la vida consagrada salesiana centrada </w:t>
      </w:r>
      <w:proofErr w:type="gramStart"/>
      <w:r w:rsidRPr="00275765">
        <w:rPr>
          <w:rFonts w:ascii="Times New Roman" w:hAnsi="Times New Roman"/>
          <w:b/>
          <w:i/>
          <w:color w:val="212121"/>
          <w:u w:val="single"/>
          <w:lang w:val="es-ES"/>
        </w:rPr>
        <w:t>en  Jesucristo</w:t>
      </w:r>
      <w:proofErr w:type="gramEnd"/>
      <w:r w:rsidRPr="00275765">
        <w:rPr>
          <w:rFonts w:ascii="Times New Roman" w:hAnsi="Times New Roman"/>
          <w:b/>
          <w:i/>
          <w:color w:val="212121"/>
          <w:u w:val="single"/>
          <w:lang w:val="es-ES"/>
        </w:rPr>
        <w:t>:</w:t>
      </w:r>
    </w:p>
    <w:p w14:paraId="7F521B3E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BEC23C5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D24F4FC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DD75F23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1A69714C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A2C3132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C683B08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5AD8303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1C87F384" w14:textId="77777777" w:rsidR="00752AA9" w:rsidRPr="00752AA9" w:rsidRDefault="00752AA9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El cuidado de la vocación propia y ajena:</w:t>
      </w:r>
    </w:p>
    <w:p w14:paraId="2695D84F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D9821DE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0583351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2B572F5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607F440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A320D86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D3D9217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E1A4FFA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27AF892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29ECF36" w14:textId="77777777" w:rsidR="00752AA9" w:rsidRPr="00752AA9" w:rsidRDefault="00752AA9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La fidelidad a Dios y la fraternidad en la comunidad:</w:t>
      </w:r>
    </w:p>
    <w:p w14:paraId="217FF9C0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59CF7E5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1DEDF10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E203E9B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60E9953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91CD6E6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26D15EA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DEE7C1D" w14:textId="77777777" w:rsidR="00752AA9" w:rsidRPr="00752AA9" w:rsidRDefault="00752AA9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El acompañamiento y la formación:</w:t>
      </w:r>
    </w:p>
    <w:p w14:paraId="511C30A9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183B237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458B441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A081E5F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481E69E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6793FDF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4942D3E" w14:textId="77777777" w:rsidR="00D72BF8" w:rsidRDefault="00D72BF8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3989E8F" w14:textId="77777777" w:rsidR="00752AA9" w:rsidRPr="00752AA9" w:rsidRDefault="00752AA9" w:rsidP="00D72BF8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 xml:space="preserve">El compromiso de fraternidad evangélica y apertura hacia </w:t>
      </w:r>
      <w:proofErr w:type="gramStart"/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los  excluidos</w:t>
      </w:r>
      <w:proofErr w:type="gramEnd"/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:</w:t>
      </w:r>
    </w:p>
    <w:p w14:paraId="3107912B" w14:textId="77777777" w:rsidR="00D72BF8" w:rsidRDefault="00D72BF8" w:rsidP="00D72BF8">
      <w:pPr>
        <w:rPr>
          <w:rFonts w:ascii="Times New Roman" w:hAnsi="Times New Roman"/>
          <w:b/>
          <w:i/>
          <w:szCs w:val="24"/>
          <w:u w:val="single"/>
        </w:rPr>
      </w:pPr>
    </w:p>
    <w:p w14:paraId="0A58E176" w14:textId="77777777" w:rsidR="00D72BF8" w:rsidRDefault="00D72BF8" w:rsidP="00D72BF8">
      <w:pPr>
        <w:rPr>
          <w:rFonts w:ascii="Times New Roman" w:hAnsi="Times New Roman"/>
          <w:b/>
          <w:i/>
          <w:szCs w:val="24"/>
          <w:u w:val="single"/>
        </w:rPr>
      </w:pPr>
    </w:p>
    <w:p w14:paraId="0ECE203F" w14:textId="77777777" w:rsidR="00D72BF8" w:rsidRDefault="00D72BF8" w:rsidP="00D72BF8">
      <w:pPr>
        <w:rPr>
          <w:rFonts w:ascii="Times New Roman" w:hAnsi="Times New Roman"/>
          <w:b/>
          <w:i/>
          <w:szCs w:val="24"/>
          <w:u w:val="single"/>
        </w:rPr>
      </w:pPr>
    </w:p>
    <w:p w14:paraId="14B7C317" w14:textId="77777777" w:rsidR="00D72BF8" w:rsidRDefault="00D72BF8" w:rsidP="00D72BF8">
      <w:pPr>
        <w:rPr>
          <w:rFonts w:ascii="Times New Roman" w:hAnsi="Times New Roman"/>
          <w:b/>
          <w:i/>
          <w:szCs w:val="24"/>
          <w:u w:val="single"/>
        </w:rPr>
      </w:pPr>
    </w:p>
    <w:p w14:paraId="68C417A7" w14:textId="77777777" w:rsidR="00D72BF8" w:rsidRDefault="00D72BF8" w:rsidP="00D72BF8">
      <w:pPr>
        <w:rPr>
          <w:rFonts w:ascii="Times New Roman" w:hAnsi="Times New Roman"/>
          <w:b/>
          <w:i/>
          <w:szCs w:val="24"/>
          <w:u w:val="single"/>
        </w:rPr>
      </w:pPr>
    </w:p>
    <w:p w14:paraId="45CC5AC1" w14:textId="77777777" w:rsidR="00D72BF8" w:rsidRDefault="00D72BF8" w:rsidP="00D72BF8">
      <w:pPr>
        <w:rPr>
          <w:rFonts w:ascii="Times New Roman" w:hAnsi="Times New Roman"/>
          <w:b/>
          <w:i/>
          <w:szCs w:val="24"/>
          <w:u w:val="single"/>
        </w:rPr>
      </w:pPr>
    </w:p>
    <w:p w14:paraId="4BC265F8" w14:textId="77777777" w:rsidR="00D72BF8" w:rsidRDefault="00D72BF8" w:rsidP="00D72BF8">
      <w:pPr>
        <w:rPr>
          <w:rFonts w:ascii="Times New Roman" w:hAnsi="Times New Roman"/>
          <w:b/>
          <w:i/>
          <w:szCs w:val="24"/>
          <w:u w:val="single"/>
        </w:rPr>
      </w:pPr>
    </w:p>
    <w:p w14:paraId="7BCEBC59" w14:textId="77777777" w:rsidR="00752AA9" w:rsidRPr="00FC20AB" w:rsidRDefault="00752AA9" w:rsidP="00D72BF8">
      <w:pPr>
        <w:rPr>
          <w:rFonts w:ascii="Times New Roman" w:hAnsi="Times New Roman"/>
          <w:b/>
          <w:i/>
          <w:szCs w:val="24"/>
          <w:u w:val="single"/>
        </w:rPr>
      </w:pPr>
      <w:proofErr w:type="spellStart"/>
      <w:r>
        <w:rPr>
          <w:rFonts w:ascii="Times New Roman" w:hAnsi="Times New Roman"/>
          <w:b/>
          <w:i/>
          <w:szCs w:val="24"/>
          <w:u w:val="single"/>
        </w:rPr>
        <w:t>Otros</w:t>
      </w:r>
      <w:proofErr w:type="spellEnd"/>
      <w:r>
        <w:rPr>
          <w:rFonts w:ascii="Times New Roman" w:hAnsi="Times New Roman"/>
          <w:b/>
          <w:i/>
          <w:szCs w:val="24"/>
          <w:u w:val="single"/>
        </w:rPr>
        <w:t>:</w:t>
      </w:r>
    </w:p>
    <w:p w14:paraId="451C99B1" w14:textId="77777777" w:rsidR="00E066A4" w:rsidRDefault="00E066A4" w:rsidP="00E066A4">
      <w:pPr>
        <w:rPr>
          <w:rFonts w:ascii="Times New Roman" w:hAnsi="Times New Roman"/>
          <w:b/>
          <w:lang w:val="es-ES"/>
        </w:rPr>
      </w:pPr>
    </w:p>
    <w:p w14:paraId="60CCF44E" w14:textId="77777777" w:rsidR="00D6344F" w:rsidRPr="00E066A4" w:rsidRDefault="00D6344F" w:rsidP="00E066A4">
      <w:pPr>
        <w:rPr>
          <w:rFonts w:ascii="Times New Roman" w:hAnsi="Times New Roman"/>
          <w:b/>
          <w:lang w:val="es-ES"/>
        </w:rPr>
      </w:pPr>
    </w:p>
    <w:p w14:paraId="754102C6" w14:textId="5D84954E" w:rsidR="00132877" w:rsidRPr="00FC20AB" w:rsidRDefault="00752AA9" w:rsidP="00D6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  <w:b/>
          <w:color w:val="0432FF"/>
          <w:szCs w:val="24"/>
        </w:rPr>
      </w:pPr>
      <w:r>
        <w:rPr>
          <w:rFonts w:ascii="Arial" w:hAnsi="Arial" w:cs="Arial"/>
          <w:b/>
          <w:color w:val="0432FF"/>
          <w:szCs w:val="24"/>
        </w:rPr>
        <w:br w:type="page"/>
      </w:r>
    </w:p>
    <w:p w14:paraId="5A146036" w14:textId="77777777" w:rsidR="00E066A4" w:rsidRPr="00E066A4" w:rsidRDefault="00E066A4" w:rsidP="00E066A4">
      <w:pPr>
        <w:rPr>
          <w:rFonts w:ascii="Times New Roman" w:hAnsi="Times New Roman"/>
          <w:b/>
          <w:lang w:val="es-ES"/>
        </w:rPr>
      </w:pPr>
    </w:p>
    <w:p w14:paraId="1148F263" w14:textId="77777777" w:rsidR="00D6344F" w:rsidRDefault="00D6344F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C9DCB9F" w14:textId="77777777" w:rsidR="00D6344F" w:rsidRPr="00FC20AB" w:rsidRDefault="00D6344F" w:rsidP="00D6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  <w:b/>
          <w:color w:val="0432FF"/>
          <w:szCs w:val="24"/>
        </w:rPr>
      </w:pPr>
      <w:r>
        <w:rPr>
          <w:rFonts w:ascii="Arial" w:hAnsi="Arial" w:cs="Arial"/>
          <w:b/>
          <w:color w:val="0432FF"/>
          <w:szCs w:val="24"/>
        </w:rPr>
        <w:t>OPCIONES</w:t>
      </w:r>
    </w:p>
    <w:p w14:paraId="04229636" w14:textId="77777777" w:rsidR="00D6344F" w:rsidRDefault="00D6344F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9C2AE19" w14:textId="77777777" w:rsidR="00D6344F" w:rsidRDefault="00D6344F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ABBE23D" w14:textId="3DE949D8" w:rsidR="00752AA9" w:rsidRPr="00275765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275765">
        <w:rPr>
          <w:rFonts w:ascii="Times New Roman" w:hAnsi="Times New Roman"/>
          <w:b/>
          <w:i/>
          <w:color w:val="212121"/>
          <w:u w:val="single"/>
          <w:lang w:val="es-ES"/>
        </w:rPr>
        <w:t xml:space="preserve">La importancia de la vida consagrada salesiana centrada </w:t>
      </w:r>
      <w:proofErr w:type="gramStart"/>
      <w:r w:rsidRPr="00275765">
        <w:rPr>
          <w:rFonts w:ascii="Times New Roman" w:hAnsi="Times New Roman"/>
          <w:b/>
          <w:i/>
          <w:color w:val="212121"/>
          <w:u w:val="single"/>
          <w:lang w:val="es-ES"/>
        </w:rPr>
        <w:t>en  Jesucristo</w:t>
      </w:r>
      <w:proofErr w:type="gramEnd"/>
      <w:r w:rsidRPr="00275765">
        <w:rPr>
          <w:rFonts w:ascii="Times New Roman" w:hAnsi="Times New Roman"/>
          <w:b/>
          <w:i/>
          <w:color w:val="212121"/>
          <w:u w:val="single"/>
          <w:lang w:val="es-ES"/>
        </w:rPr>
        <w:t>:</w:t>
      </w:r>
    </w:p>
    <w:p w14:paraId="74E32A34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9D70A3F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9B0E861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2CFB4BE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555BF42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596FF8C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CD67D04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B86F684" w14:textId="77777777" w:rsidR="00752AA9" w:rsidRP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El cuidado de la vocación propia y ajena:</w:t>
      </w:r>
    </w:p>
    <w:p w14:paraId="03AC0DBC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A97886F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25A11CC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469822B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EB39B45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1B584BE8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2564D2B5" w14:textId="77777777" w:rsidR="00752AA9" w:rsidRP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La fidelidad a Dios y la fraternidad en la comunidad:</w:t>
      </w:r>
    </w:p>
    <w:p w14:paraId="27F431E9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E2B8E69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8033905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3EAF5DB7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8AB1AB5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72C7ACF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06FFDA3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73623705" w14:textId="77777777" w:rsidR="00752AA9" w:rsidRP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El acompañamiento y la formación:</w:t>
      </w:r>
    </w:p>
    <w:p w14:paraId="19E5AEBC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1B6D15C6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42E91E9A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0447D357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52835877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13E5BF59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6FEA854F" w14:textId="77777777" w:rsid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</w:p>
    <w:p w14:paraId="13090896" w14:textId="77777777" w:rsidR="00752AA9" w:rsidRPr="00752AA9" w:rsidRDefault="00752AA9" w:rsidP="00752AA9">
      <w:pPr>
        <w:rPr>
          <w:rFonts w:ascii="Times New Roman" w:hAnsi="Times New Roman"/>
          <w:b/>
          <w:i/>
          <w:color w:val="212121"/>
          <w:u w:val="single"/>
          <w:lang w:val="es-ES"/>
        </w:rPr>
      </w:pPr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 xml:space="preserve">El compromiso de fraternidad evangélica y apertura hacia </w:t>
      </w:r>
      <w:proofErr w:type="gramStart"/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los  excluidos</w:t>
      </w:r>
      <w:proofErr w:type="gramEnd"/>
      <w:r w:rsidRPr="00752AA9">
        <w:rPr>
          <w:rFonts w:ascii="Times New Roman" w:hAnsi="Times New Roman"/>
          <w:b/>
          <w:i/>
          <w:color w:val="212121"/>
          <w:u w:val="single"/>
          <w:lang w:val="es-ES"/>
        </w:rPr>
        <w:t>:</w:t>
      </w:r>
    </w:p>
    <w:p w14:paraId="5C9B10B9" w14:textId="77777777" w:rsidR="00752AA9" w:rsidRDefault="00752AA9" w:rsidP="00752AA9">
      <w:pPr>
        <w:rPr>
          <w:rFonts w:ascii="Times New Roman" w:hAnsi="Times New Roman"/>
          <w:b/>
          <w:i/>
          <w:szCs w:val="24"/>
          <w:u w:val="single"/>
        </w:rPr>
      </w:pPr>
    </w:p>
    <w:p w14:paraId="43DD65D2" w14:textId="77777777" w:rsidR="00752AA9" w:rsidRDefault="00752AA9" w:rsidP="00752AA9">
      <w:pPr>
        <w:rPr>
          <w:rFonts w:ascii="Times New Roman" w:hAnsi="Times New Roman"/>
          <w:b/>
          <w:i/>
          <w:szCs w:val="24"/>
          <w:u w:val="single"/>
        </w:rPr>
      </w:pPr>
    </w:p>
    <w:p w14:paraId="1F97F040" w14:textId="77777777" w:rsidR="00752AA9" w:rsidRDefault="00752AA9" w:rsidP="00752AA9">
      <w:pPr>
        <w:rPr>
          <w:rFonts w:ascii="Times New Roman" w:hAnsi="Times New Roman"/>
          <w:b/>
          <w:i/>
          <w:szCs w:val="24"/>
          <w:u w:val="single"/>
        </w:rPr>
      </w:pPr>
    </w:p>
    <w:p w14:paraId="22E87B41" w14:textId="77777777" w:rsidR="00752AA9" w:rsidRDefault="00752AA9" w:rsidP="00752AA9">
      <w:pPr>
        <w:rPr>
          <w:rFonts w:ascii="Times New Roman" w:hAnsi="Times New Roman"/>
          <w:b/>
          <w:i/>
          <w:szCs w:val="24"/>
          <w:u w:val="single"/>
        </w:rPr>
      </w:pPr>
    </w:p>
    <w:p w14:paraId="4BCD2256" w14:textId="77777777" w:rsidR="00752AA9" w:rsidRDefault="00752AA9" w:rsidP="00752AA9">
      <w:pPr>
        <w:rPr>
          <w:rFonts w:ascii="Times New Roman" w:hAnsi="Times New Roman"/>
          <w:b/>
          <w:i/>
          <w:szCs w:val="24"/>
          <w:u w:val="single"/>
        </w:rPr>
      </w:pPr>
    </w:p>
    <w:p w14:paraId="17AB2026" w14:textId="77777777" w:rsidR="00752AA9" w:rsidRDefault="00752AA9" w:rsidP="00752AA9">
      <w:pPr>
        <w:rPr>
          <w:rFonts w:ascii="Times New Roman" w:hAnsi="Times New Roman"/>
          <w:b/>
          <w:i/>
          <w:szCs w:val="24"/>
          <w:u w:val="single"/>
        </w:rPr>
      </w:pPr>
    </w:p>
    <w:p w14:paraId="1AFD22A8" w14:textId="77777777" w:rsidR="00752AA9" w:rsidRDefault="00752AA9" w:rsidP="00752AA9">
      <w:pPr>
        <w:rPr>
          <w:rFonts w:ascii="Times New Roman" w:hAnsi="Times New Roman"/>
          <w:b/>
          <w:i/>
          <w:szCs w:val="24"/>
          <w:u w:val="single"/>
        </w:rPr>
      </w:pPr>
    </w:p>
    <w:p w14:paraId="7C273A21" w14:textId="77777777" w:rsidR="00752AA9" w:rsidRPr="00FC20AB" w:rsidRDefault="00752AA9" w:rsidP="00752AA9">
      <w:pPr>
        <w:rPr>
          <w:rFonts w:ascii="Times New Roman" w:hAnsi="Times New Roman"/>
          <w:b/>
          <w:i/>
          <w:szCs w:val="24"/>
          <w:u w:val="single"/>
        </w:rPr>
      </w:pPr>
      <w:proofErr w:type="spellStart"/>
      <w:r>
        <w:rPr>
          <w:rFonts w:ascii="Times New Roman" w:hAnsi="Times New Roman"/>
          <w:b/>
          <w:i/>
          <w:szCs w:val="24"/>
          <w:u w:val="single"/>
        </w:rPr>
        <w:t>Otros</w:t>
      </w:r>
      <w:proofErr w:type="spellEnd"/>
      <w:r>
        <w:rPr>
          <w:rFonts w:ascii="Times New Roman" w:hAnsi="Times New Roman"/>
          <w:b/>
          <w:i/>
          <w:szCs w:val="24"/>
          <w:u w:val="single"/>
        </w:rPr>
        <w:t>:</w:t>
      </w:r>
    </w:p>
    <w:p w14:paraId="07EDFF8C" w14:textId="77777777" w:rsidR="00FC20AB" w:rsidRDefault="00FC20AB" w:rsidP="00FC20AB">
      <w:pPr>
        <w:rPr>
          <w:rFonts w:ascii="Times New Roman" w:hAnsi="Times New Roman"/>
          <w:b/>
          <w:lang w:val="es-ES"/>
        </w:rPr>
      </w:pPr>
    </w:p>
    <w:p w14:paraId="50716591" w14:textId="77777777" w:rsidR="00752AA9" w:rsidRDefault="00752AA9" w:rsidP="00FC20AB">
      <w:pPr>
        <w:rPr>
          <w:rFonts w:ascii="Times New Roman" w:hAnsi="Times New Roman"/>
          <w:b/>
          <w:lang w:val="es-ES"/>
        </w:rPr>
      </w:pPr>
    </w:p>
    <w:p w14:paraId="29523EFF" w14:textId="77777777" w:rsidR="00752AA9" w:rsidRDefault="00752AA9" w:rsidP="00FC20AB">
      <w:pPr>
        <w:rPr>
          <w:rFonts w:ascii="Times New Roman" w:hAnsi="Times New Roman"/>
          <w:b/>
          <w:lang w:val="es-ES"/>
        </w:rPr>
      </w:pPr>
    </w:p>
    <w:p w14:paraId="534795E0" w14:textId="77777777" w:rsidR="00752AA9" w:rsidRDefault="00752AA9" w:rsidP="00FC20AB">
      <w:pPr>
        <w:rPr>
          <w:rFonts w:ascii="Times New Roman" w:hAnsi="Times New Roman"/>
          <w:b/>
          <w:lang w:val="es-ES"/>
        </w:rPr>
      </w:pPr>
    </w:p>
    <w:p w14:paraId="7C4D9906" w14:textId="77777777" w:rsidR="00752AA9" w:rsidRDefault="00752AA9" w:rsidP="00FC20AB">
      <w:pPr>
        <w:rPr>
          <w:rFonts w:ascii="Times New Roman" w:hAnsi="Times New Roman"/>
          <w:b/>
          <w:lang w:val="es-ES"/>
        </w:rPr>
      </w:pPr>
    </w:p>
    <w:p w14:paraId="47F4758A" w14:textId="77777777" w:rsidR="00752AA9" w:rsidRPr="00E066A4" w:rsidRDefault="00752AA9" w:rsidP="00FC20AB">
      <w:pPr>
        <w:rPr>
          <w:rFonts w:ascii="Times New Roman" w:hAnsi="Times New Roman"/>
          <w:b/>
          <w:lang w:val="es-ES"/>
        </w:rPr>
      </w:pPr>
    </w:p>
    <w:p w14:paraId="084DFA71" w14:textId="77777777" w:rsidR="00132877" w:rsidRPr="00E066A4" w:rsidRDefault="00132877" w:rsidP="008742CE">
      <w:pPr>
        <w:rPr>
          <w:rFonts w:ascii="Arial" w:hAnsi="Arial" w:cs="Arial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925"/>
        <w:gridCol w:w="1921"/>
        <w:gridCol w:w="1921"/>
        <w:gridCol w:w="1927"/>
      </w:tblGrid>
      <w:tr w:rsidR="00241094" w:rsidRPr="004E61AB" w14:paraId="325F9A99" w14:textId="77777777" w:rsidTr="004E61AB">
        <w:tc>
          <w:tcPr>
            <w:tcW w:w="1955" w:type="dxa"/>
            <w:shd w:val="clear" w:color="auto" w:fill="auto"/>
          </w:tcPr>
          <w:p w14:paraId="328D6338" w14:textId="77777777" w:rsidR="00241094" w:rsidRPr="004E7666" w:rsidRDefault="00241094" w:rsidP="00241094">
            <w:pPr>
              <w:rPr>
                <w:b/>
                <w:lang w:val="es-ES"/>
              </w:rPr>
            </w:pPr>
            <w:r w:rsidRPr="004E7666">
              <w:rPr>
                <w:b/>
                <w:lang w:val="es-ES"/>
              </w:rPr>
              <w:t>VOTACIÓN</w:t>
            </w:r>
          </w:p>
        </w:tc>
        <w:tc>
          <w:tcPr>
            <w:tcW w:w="1955" w:type="dxa"/>
            <w:shd w:val="clear" w:color="auto" w:fill="auto"/>
          </w:tcPr>
          <w:p w14:paraId="75242E96" w14:textId="77777777" w:rsidR="00241094" w:rsidRPr="004E7666" w:rsidRDefault="00241094" w:rsidP="00241094">
            <w:pPr>
              <w:rPr>
                <w:lang w:val="es-ES"/>
              </w:rPr>
            </w:pPr>
            <w:r w:rsidRPr="004E7666">
              <w:rPr>
                <w:lang w:val="es-ES"/>
              </w:rPr>
              <w:t xml:space="preserve">Presentes: </w:t>
            </w:r>
          </w:p>
        </w:tc>
        <w:tc>
          <w:tcPr>
            <w:tcW w:w="1956" w:type="dxa"/>
            <w:shd w:val="clear" w:color="auto" w:fill="auto"/>
          </w:tcPr>
          <w:p w14:paraId="081C2921" w14:textId="77777777" w:rsidR="00241094" w:rsidRPr="004E7666" w:rsidRDefault="00241094" w:rsidP="00241094">
            <w:pPr>
              <w:rPr>
                <w:lang w:val="es-ES"/>
              </w:rPr>
            </w:pPr>
            <w:r>
              <w:rPr>
                <w:lang w:val="es-ES"/>
              </w:rPr>
              <w:t>Votantes:</w:t>
            </w:r>
          </w:p>
        </w:tc>
        <w:tc>
          <w:tcPr>
            <w:tcW w:w="1956" w:type="dxa"/>
            <w:shd w:val="clear" w:color="auto" w:fill="auto"/>
          </w:tcPr>
          <w:p w14:paraId="3B629B66" w14:textId="77777777" w:rsidR="00241094" w:rsidRPr="004E7666" w:rsidRDefault="00241094" w:rsidP="00241094">
            <w:pPr>
              <w:rPr>
                <w:lang w:val="es-ES"/>
              </w:rPr>
            </w:pPr>
            <w:r w:rsidRPr="004E7666">
              <w:rPr>
                <w:lang w:val="es-ES"/>
              </w:rPr>
              <w:t xml:space="preserve">Positivos: </w:t>
            </w:r>
          </w:p>
        </w:tc>
        <w:tc>
          <w:tcPr>
            <w:tcW w:w="1956" w:type="dxa"/>
            <w:shd w:val="clear" w:color="auto" w:fill="auto"/>
          </w:tcPr>
          <w:p w14:paraId="50F06BAD" w14:textId="77777777" w:rsidR="00241094" w:rsidRPr="004E7666" w:rsidRDefault="00241094" w:rsidP="00241094">
            <w:pPr>
              <w:rPr>
                <w:lang w:val="es-ES"/>
              </w:rPr>
            </w:pPr>
            <w:r w:rsidRPr="004E7666">
              <w:rPr>
                <w:lang w:val="es-ES"/>
              </w:rPr>
              <w:t xml:space="preserve">Negativos: </w:t>
            </w:r>
          </w:p>
        </w:tc>
      </w:tr>
    </w:tbl>
    <w:p w14:paraId="18BAB5C1" w14:textId="77777777" w:rsidR="008742CE" w:rsidRPr="001F4695" w:rsidRDefault="008742CE" w:rsidP="008742CE">
      <w:pPr>
        <w:rPr>
          <w:rFonts w:ascii="Arial" w:hAnsi="Arial" w:cs="Arial"/>
          <w:sz w:val="24"/>
          <w:szCs w:val="24"/>
        </w:rPr>
      </w:pPr>
    </w:p>
    <w:sectPr w:rsidR="008742CE" w:rsidRPr="001F4695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9E62" w14:textId="77777777" w:rsidR="007B26CD" w:rsidRDefault="007B26CD" w:rsidP="008742CE">
      <w:r>
        <w:separator/>
      </w:r>
    </w:p>
  </w:endnote>
  <w:endnote w:type="continuationSeparator" w:id="0">
    <w:p w14:paraId="2639CFE7" w14:textId="77777777" w:rsidR="007B26CD" w:rsidRDefault="007B26CD" w:rsidP="0087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WenQuanYi Micro Hei">
    <w:panose1 w:val="020B0604020202020204"/>
    <w:charset w:val="00"/>
    <w:family w:val="roman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D8D9" w14:textId="77777777" w:rsidR="008742CE" w:rsidRDefault="008742CE" w:rsidP="008742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748B40F" w14:textId="77777777" w:rsidR="008742CE" w:rsidRDefault="008742CE" w:rsidP="008742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FC6F" w14:textId="77777777" w:rsidR="008742CE" w:rsidRDefault="008742CE" w:rsidP="008742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t xml:space="preserve"> </w:t>
    </w:r>
    <w:r w:rsidR="00241094">
      <w:rPr>
        <w:rStyle w:val="Numeropagina"/>
        <w:smallCaps/>
        <w:sz w:val="24"/>
      </w:rPr>
      <w:t>Página</w:t>
    </w:r>
    <w:r w:rsidRPr="008742CE">
      <w:rPr>
        <w:rStyle w:val="Numeropagina"/>
        <w:sz w:val="24"/>
      </w:rPr>
      <w:t xml:space="preserve"> </w:t>
    </w:r>
    <w:r w:rsidRPr="008742CE">
      <w:rPr>
        <w:rStyle w:val="Numeropagina"/>
        <w:sz w:val="24"/>
      </w:rPr>
      <w:fldChar w:fldCharType="begin"/>
    </w:r>
    <w:r w:rsidRPr="008742CE">
      <w:rPr>
        <w:rStyle w:val="Numeropagina"/>
        <w:sz w:val="24"/>
      </w:rPr>
      <w:instrText xml:space="preserve">PAGE  </w:instrText>
    </w:r>
    <w:r w:rsidRPr="008742CE">
      <w:rPr>
        <w:rStyle w:val="Numeropagina"/>
        <w:sz w:val="24"/>
      </w:rPr>
      <w:fldChar w:fldCharType="separate"/>
    </w:r>
    <w:r w:rsidR="007838B0">
      <w:rPr>
        <w:rStyle w:val="Numeropagina"/>
        <w:noProof/>
        <w:sz w:val="24"/>
      </w:rPr>
      <w:t>1</w:t>
    </w:r>
    <w:r w:rsidRPr="008742CE">
      <w:rPr>
        <w:rStyle w:val="Numeropagina"/>
        <w:sz w:val="24"/>
      </w:rPr>
      <w:fldChar w:fldCharType="end"/>
    </w:r>
  </w:p>
  <w:p w14:paraId="6E5B0F47" w14:textId="77777777" w:rsidR="008742CE" w:rsidRDefault="008742CE" w:rsidP="008742CE">
    <w:pPr>
      <w:pStyle w:val="Pidipagina"/>
      <w:pBdr>
        <w:top w:val="single" w:sz="4" w:space="1" w:color="auto"/>
      </w:pBdr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ACD2" w14:textId="77777777" w:rsidR="007B26CD" w:rsidRDefault="007B26CD" w:rsidP="008742CE">
      <w:r>
        <w:separator/>
      </w:r>
    </w:p>
  </w:footnote>
  <w:footnote w:type="continuationSeparator" w:id="0">
    <w:p w14:paraId="4E01D5F8" w14:textId="77777777" w:rsidR="007B26CD" w:rsidRDefault="007B26CD" w:rsidP="0087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94215"/>
    <w:multiLevelType w:val="hybridMultilevel"/>
    <w:tmpl w:val="C7F8F1D4"/>
    <w:lvl w:ilvl="0" w:tplc="B876105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711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62"/>
    <w:rsid w:val="000337A8"/>
    <w:rsid w:val="00066369"/>
    <w:rsid w:val="0008642E"/>
    <w:rsid w:val="000C0E28"/>
    <w:rsid w:val="000C56E1"/>
    <w:rsid w:val="00132877"/>
    <w:rsid w:val="001457ED"/>
    <w:rsid w:val="00184B54"/>
    <w:rsid w:val="001C4EF1"/>
    <w:rsid w:val="001C788C"/>
    <w:rsid w:val="001F4695"/>
    <w:rsid w:val="001F639A"/>
    <w:rsid w:val="002110D7"/>
    <w:rsid w:val="00241094"/>
    <w:rsid w:val="00275765"/>
    <w:rsid w:val="002D59F5"/>
    <w:rsid w:val="00313625"/>
    <w:rsid w:val="00345377"/>
    <w:rsid w:val="00346C35"/>
    <w:rsid w:val="00372043"/>
    <w:rsid w:val="00375DCD"/>
    <w:rsid w:val="003A18EF"/>
    <w:rsid w:val="003B416F"/>
    <w:rsid w:val="00423F85"/>
    <w:rsid w:val="00431262"/>
    <w:rsid w:val="004A6DC9"/>
    <w:rsid w:val="004E61AB"/>
    <w:rsid w:val="00511184"/>
    <w:rsid w:val="005D215F"/>
    <w:rsid w:val="005E3258"/>
    <w:rsid w:val="00607ACD"/>
    <w:rsid w:val="00642EE4"/>
    <w:rsid w:val="00672722"/>
    <w:rsid w:val="006C50E0"/>
    <w:rsid w:val="006E4158"/>
    <w:rsid w:val="006F1BCE"/>
    <w:rsid w:val="006F78D9"/>
    <w:rsid w:val="007213F4"/>
    <w:rsid w:val="00752AA9"/>
    <w:rsid w:val="007838B0"/>
    <w:rsid w:val="0078633A"/>
    <w:rsid w:val="007B1AFD"/>
    <w:rsid w:val="007B26CD"/>
    <w:rsid w:val="007C66DB"/>
    <w:rsid w:val="0080573F"/>
    <w:rsid w:val="00817871"/>
    <w:rsid w:val="0083674C"/>
    <w:rsid w:val="00852E27"/>
    <w:rsid w:val="008700F0"/>
    <w:rsid w:val="008742CE"/>
    <w:rsid w:val="00881A63"/>
    <w:rsid w:val="008C47B2"/>
    <w:rsid w:val="008E24EA"/>
    <w:rsid w:val="00923544"/>
    <w:rsid w:val="0093250B"/>
    <w:rsid w:val="00AB0304"/>
    <w:rsid w:val="00AB4356"/>
    <w:rsid w:val="00AB5719"/>
    <w:rsid w:val="00AE30D1"/>
    <w:rsid w:val="00AF0D6F"/>
    <w:rsid w:val="00B60982"/>
    <w:rsid w:val="00B71AB8"/>
    <w:rsid w:val="00B81638"/>
    <w:rsid w:val="00B97515"/>
    <w:rsid w:val="00BB185B"/>
    <w:rsid w:val="00BC00F8"/>
    <w:rsid w:val="00BE2047"/>
    <w:rsid w:val="00BF6104"/>
    <w:rsid w:val="00C3242D"/>
    <w:rsid w:val="00C361E9"/>
    <w:rsid w:val="00C450CE"/>
    <w:rsid w:val="00C7136A"/>
    <w:rsid w:val="00C74005"/>
    <w:rsid w:val="00C77798"/>
    <w:rsid w:val="00CC54F4"/>
    <w:rsid w:val="00D47B10"/>
    <w:rsid w:val="00D47DBA"/>
    <w:rsid w:val="00D6281D"/>
    <w:rsid w:val="00D6344F"/>
    <w:rsid w:val="00D72BF8"/>
    <w:rsid w:val="00D93D33"/>
    <w:rsid w:val="00D95CE3"/>
    <w:rsid w:val="00DC13DB"/>
    <w:rsid w:val="00E066A4"/>
    <w:rsid w:val="00E270B3"/>
    <w:rsid w:val="00E32D6A"/>
    <w:rsid w:val="00E60D1F"/>
    <w:rsid w:val="00E71983"/>
    <w:rsid w:val="00E91AA6"/>
    <w:rsid w:val="00EF3324"/>
    <w:rsid w:val="00F337EB"/>
    <w:rsid w:val="00F468F7"/>
    <w:rsid w:val="00F57804"/>
    <w:rsid w:val="00F62B51"/>
    <w:rsid w:val="00F82FB1"/>
    <w:rsid w:val="00FC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9F3929"/>
  <w14:defaultImageDpi w14:val="300"/>
  <w15:chartTrackingRefBased/>
  <w15:docId w15:val="{57BD18A9-A53B-4447-8F31-7649D4DB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4005"/>
    <w:rPr>
      <w:rFonts w:ascii="Verdana" w:eastAsia="Calibri" w:hAnsi="Verdana"/>
      <w:sz w:val="22"/>
      <w:szCs w:val="22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locked/>
    <w:rsid w:val="00C74005"/>
    <w:rPr>
      <w:rFonts w:ascii="Verdana" w:eastAsia="Calibri" w:hAnsi="Verdana"/>
      <w:sz w:val="22"/>
      <w:szCs w:val="22"/>
      <w:lang w:val="it-IT" w:eastAsia="ko-KR" w:bidi="ar-SA"/>
    </w:rPr>
  </w:style>
  <w:style w:type="paragraph" w:styleId="Intestazione">
    <w:name w:val="header"/>
    <w:basedOn w:val="Normale"/>
    <w:link w:val="IntestazioneCarattere"/>
    <w:uiPriority w:val="99"/>
    <w:rsid w:val="00C740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74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742CE"/>
    <w:rPr>
      <w:rFonts w:ascii="Verdana" w:eastAsia="Calibri" w:hAnsi="Verdana"/>
      <w:sz w:val="22"/>
      <w:szCs w:val="22"/>
      <w:lang w:eastAsia="ko-KR"/>
    </w:rPr>
  </w:style>
  <w:style w:type="paragraph" w:customStyle="1" w:styleId="Grigliamedia21">
    <w:name w:val="Griglia media 21"/>
    <w:link w:val="Grigliamedia2Carattere"/>
    <w:qFormat/>
    <w:rsid w:val="008742CE"/>
    <w:rPr>
      <w:rFonts w:ascii="PMingLiU" w:eastAsia="MS Mincho" w:hAnsi="PMingLiU"/>
      <w:sz w:val="22"/>
      <w:szCs w:val="22"/>
    </w:rPr>
  </w:style>
  <w:style w:type="character" w:customStyle="1" w:styleId="Grigliamedia2Carattere">
    <w:name w:val="Griglia media 2 Carattere"/>
    <w:link w:val="Grigliamedia21"/>
    <w:rsid w:val="008742CE"/>
    <w:rPr>
      <w:rFonts w:ascii="PMingLiU" w:eastAsia="MS Mincho" w:hAnsi="PMingLiU"/>
      <w:sz w:val="22"/>
      <w:szCs w:val="22"/>
    </w:rPr>
  </w:style>
  <w:style w:type="character" w:styleId="Numeropagina">
    <w:name w:val="page number"/>
    <w:rsid w:val="008742CE"/>
  </w:style>
  <w:style w:type="table" w:styleId="Grigliatabella">
    <w:name w:val="Table Grid"/>
    <w:basedOn w:val="Tabellanormale"/>
    <w:rsid w:val="0013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788C"/>
    <w:pPr>
      <w:ind w:left="720"/>
      <w:contextualSpacing/>
    </w:pPr>
    <w:rPr>
      <w:rFonts w:ascii="Liberation Serif" w:eastAsia="WenQuanYi Micro Hei" w:hAnsi="Liberation Serif" w:cs="Mangal"/>
      <w:color w:val="00000A"/>
      <w:kern w:val="2"/>
      <w:sz w:val="24"/>
      <w:szCs w:val="21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1F5C5C-102E-994B-88C7-24A032DA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SDB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fcereda</dc:creator>
  <cp:keywords/>
  <dc:description/>
  <cp:lastModifiedBy>Patrick Anthonyraj Alexander</cp:lastModifiedBy>
  <cp:revision>4</cp:revision>
  <cp:lastPrinted>2018-05-25T10:49:00Z</cp:lastPrinted>
  <dcterms:created xsi:type="dcterms:W3CDTF">2023-11-18T11:18:00Z</dcterms:created>
  <dcterms:modified xsi:type="dcterms:W3CDTF">2023-11-18T11:44:00Z</dcterms:modified>
</cp:coreProperties>
</file>